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973D76" w:rsidRDefault="00E96762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73D7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78384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78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Kendor Gregorio Mac</w:t>
                            </w:r>
                            <w:r w:rsidR="00984A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Martínez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Comisión Estatal para la Postulación de Candidaturas del PRI</w:t>
                            </w:r>
                            <w:r w:rsidR="002A7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6767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Comisión Estatal de Justicia Partidaria del PRI ambas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19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26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C. Kendor Gregorio Mac</w:t>
                      </w:r>
                      <w:r w:rsidR="00984A44"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as Martínez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Comisión Estatal para la Postulación de Candidaturas del PRI</w:t>
                      </w:r>
                      <w:r w:rsidR="002A71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="0067673C">
                        <w:rPr>
                          <w:rFonts w:ascii="Arial" w:hAnsi="Arial" w:cs="Arial"/>
                          <w:sz w:val="24"/>
                          <w:szCs w:val="24"/>
                        </w:rPr>
                        <w:t>Comisión Estatal de Justicia Partidaria del PRI ambas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87C65" w:rsidRPr="00973D76" w:rsidRDefault="00E87C65" w:rsidP="00716C01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0E2D19" w:rsidRPr="00973D76" w:rsidRDefault="000E2D19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3086A" w:rsidRPr="00973D76" w:rsidRDefault="00B3086A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45E4F" w:rsidRPr="00973D76" w:rsidRDefault="00845E4F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1" w:name="_Hlk503018402"/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100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B3086A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veinti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séis</w:t>
      </w:r>
      <w:r w:rsidR="009D2FD2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marzo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diecinueve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, a</w:t>
      </w:r>
      <w:r w:rsidR="00DF0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nueve horas con veinte minutos,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973D7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1"/>
    </w:p>
    <w:p w:rsidR="005756D0" w:rsidRPr="00973D76" w:rsidRDefault="00782016" w:rsidP="00231871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t xml:space="preserve">Original del </w:t>
      </w:r>
      <w:r w:rsidR="00685630" w:rsidRPr="00973D76">
        <w:rPr>
          <w:rFonts w:ascii="Arial" w:hAnsi="Arial" w:cs="Arial"/>
          <w:sz w:val="24"/>
          <w:szCs w:val="24"/>
        </w:rPr>
        <w:t>Escrito de Juicio para la Protección de los Derechos Político-Electorales del Ciudadano, vía PER SALTUM, que promueve el C. Kendor Gregorio Mac</w:t>
      </w:r>
      <w:r w:rsidR="00984A44">
        <w:rPr>
          <w:rFonts w:ascii="Arial" w:hAnsi="Arial" w:cs="Arial"/>
          <w:sz w:val="24"/>
          <w:szCs w:val="24"/>
        </w:rPr>
        <w:t>í</w:t>
      </w:r>
      <w:r w:rsidR="00685630" w:rsidRPr="00973D76">
        <w:rPr>
          <w:rFonts w:ascii="Arial" w:hAnsi="Arial" w:cs="Arial"/>
          <w:sz w:val="24"/>
          <w:szCs w:val="24"/>
        </w:rPr>
        <w:t>as Martínez, de fecha veinticinco de marzo del 2019, signado por el mismo</w:t>
      </w:r>
      <w:r w:rsidR="005756D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consistente en 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once</w:t>
      </w:r>
      <w:r w:rsidR="005756D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de sus lados;</w:t>
      </w:r>
    </w:p>
    <w:p w:rsidR="00497720" w:rsidRPr="00973D76" w:rsidRDefault="00B36853" w:rsidP="00231871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t>Original</w:t>
      </w:r>
      <w:r w:rsidR="00D916B7" w:rsidRPr="00973D76">
        <w:rPr>
          <w:rFonts w:ascii="Arial" w:hAnsi="Arial" w:cs="Arial"/>
          <w:sz w:val="24"/>
          <w:szCs w:val="24"/>
        </w:rPr>
        <w:t xml:space="preserve"> del </w:t>
      </w:r>
      <w:r w:rsidR="00782016" w:rsidRPr="00973D76">
        <w:rPr>
          <w:rFonts w:ascii="Arial" w:hAnsi="Arial" w:cs="Arial"/>
          <w:sz w:val="24"/>
          <w:szCs w:val="24"/>
        </w:rPr>
        <w:t>Acuse de escrito mediante el cual el C. Kendor Gregorio Mac</w:t>
      </w:r>
      <w:r w:rsidR="00984A44">
        <w:rPr>
          <w:rFonts w:ascii="Arial" w:hAnsi="Arial" w:cs="Arial"/>
          <w:sz w:val="24"/>
          <w:szCs w:val="24"/>
        </w:rPr>
        <w:t>í</w:t>
      </w:r>
      <w:r w:rsidR="00782016" w:rsidRPr="00973D76">
        <w:rPr>
          <w:rFonts w:ascii="Arial" w:hAnsi="Arial" w:cs="Arial"/>
          <w:sz w:val="24"/>
          <w:szCs w:val="24"/>
        </w:rPr>
        <w:t>as Martínez solicita diversa información a la Comisión Estatal para la Postulación de Candidaturas del PRI, recibido en fecha dieciocho de marzo del 2019</w:t>
      </w:r>
      <w:r w:rsidR="00D916B7" w:rsidRPr="00973D76">
        <w:rPr>
          <w:rFonts w:ascii="Arial" w:hAnsi="Arial" w:cs="Arial"/>
          <w:sz w:val="24"/>
          <w:szCs w:val="24"/>
        </w:rPr>
        <w:t xml:space="preserve">, constante en una hoja útil por </w:t>
      </w:r>
      <w:r w:rsidR="00782016" w:rsidRPr="00973D76">
        <w:rPr>
          <w:rFonts w:ascii="Arial" w:hAnsi="Arial" w:cs="Arial"/>
          <w:sz w:val="24"/>
          <w:szCs w:val="24"/>
        </w:rPr>
        <w:t>el anverso</w:t>
      </w:r>
      <w:r w:rsidR="0049772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:rsidR="00497720" w:rsidRPr="00973D76" w:rsidRDefault="00497720" w:rsidP="00231871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Original del </w:t>
      </w:r>
      <w:r w:rsidR="00782016" w:rsidRPr="00973D76">
        <w:rPr>
          <w:rFonts w:ascii="Arial" w:hAnsi="Arial" w:cs="Arial"/>
          <w:sz w:val="24"/>
          <w:szCs w:val="24"/>
        </w:rPr>
        <w:t>Acuse de escrito mediante el cual el C.  Kendor Gregorio Mac</w:t>
      </w:r>
      <w:r w:rsidR="00984A44">
        <w:rPr>
          <w:rFonts w:ascii="Arial" w:hAnsi="Arial" w:cs="Arial"/>
          <w:sz w:val="24"/>
          <w:szCs w:val="24"/>
        </w:rPr>
        <w:t>í</w:t>
      </w:r>
      <w:r w:rsidR="00782016" w:rsidRPr="00973D76">
        <w:rPr>
          <w:rFonts w:ascii="Arial" w:hAnsi="Arial" w:cs="Arial"/>
          <w:sz w:val="24"/>
          <w:szCs w:val="24"/>
        </w:rPr>
        <w:t>as Martínez solicita diversa información a la Comisión Estatal para la Postulación de Candidaturas del PRI, recibido en fecha dieciocho de marzo del 2019</w:t>
      </w:r>
      <w:r w:rsidR="00D916B7" w:rsidRPr="00973D76">
        <w:rPr>
          <w:rFonts w:ascii="Arial" w:hAnsi="Arial" w:cs="Arial"/>
          <w:sz w:val="24"/>
          <w:szCs w:val="24"/>
        </w:rPr>
        <w:t xml:space="preserve">, constante en </w:t>
      </w:r>
      <w:r w:rsidR="00782016" w:rsidRPr="00973D76">
        <w:rPr>
          <w:rFonts w:ascii="Arial" w:hAnsi="Arial" w:cs="Arial"/>
          <w:sz w:val="24"/>
          <w:szCs w:val="24"/>
        </w:rPr>
        <w:t>una</w:t>
      </w:r>
      <w:r w:rsidR="00D916B7" w:rsidRPr="00973D76">
        <w:rPr>
          <w:rFonts w:ascii="Arial" w:hAnsi="Arial" w:cs="Arial"/>
          <w:sz w:val="24"/>
          <w:szCs w:val="24"/>
        </w:rPr>
        <w:t xml:space="preserve"> hoja útil por el anverso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:rsidR="00C5594E" w:rsidRPr="00973D76" w:rsidRDefault="00A80B20" w:rsidP="00231871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t xml:space="preserve">Original del </w:t>
      </w:r>
      <w:r w:rsidR="004B57CF">
        <w:rPr>
          <w:rFonts w:ascii="Arial" w:hAnsi="Arial" w:cs="Arial"/>
          <w:sz w:val="24"/>
          <w:szCs w:val="24"/>
        </w:rPr>
        <w:t>Acuse del e</w:t>
      </w:r>
      <w:r w:rsidR="00782016" w:rsidRPr="00973D76">
        <w:rPr>
          <w:rFonts w:ascii="Arial" w:hAnsi="Arial" w:cs="Arial"/>
          <w:sz w:val="24"/>
          <w:szCs w:val="24"/>
        </w:rPr>
        <w:t>scrito de Juicio para la Protección de los Derechos Partidarios del militante, que promueve el C. Kendor Gregorio Mac</w:t>
      </w:r>
      <w:r w:rsidR="00984A44">
        <w:rPr>
          <w:rFonts w:ascii="Arial" w:hAnsi="Arial" w:cs="Arial"/>
          <w:sz w:val="24"/>
          <w:szCs w:val="24"/>
        </w:rPr>
        <w:t>í</w:t>
      </w:r>
      <w:r w:rsidR="00782016" w:rsidRPr="00973D76">
        <w:rPr>
          <w:rFonts w:ascii="Arial" w:hAnsi="Arial" w:cs="Arial"/>
          <w:sz w:val="24"/>
          <w:szCs w:val="24"/>
        </w:rPr>
        <w:t>as Martínez, de fecha veinticinco de marzo del 2019, signado por el mismo</w:t>
      </w:r>
      <w:r w:rsidR="00D916B7" w:rsidRPr="00973D76">
        <w:rPr>
          <w:rFonts w:ascii="Arial" w:hAnsi="Arial" w:cs="Arial"/>
          <w:sz w:val="24"/>
          <w:szCs w:val="24"/>
        </w:rPr>
        <w:t xml:space="preserve">, constante en </w:t>
      </w:r>
      <w:r w:rsidR="004B57CF">
        <w:rPr>
          <w:rFonts w:ascii="Arial" w:hAnsi="Arial" w:cs="Arial"/>
          <w:sz w:val="24"/>
          <w:szCs w:val="24"/>
        </w:rPr>
        <w:t>doce</w:t>
      </w:r>
      <w:r w:rsidR="00D916B7" w:rsidRPr="00973D76">
        <w:rPr>
          <w:rFonts w:ascii="Arial" w:hAnsi="Arial" w:cs="Arial"/>
          <w:sz w:val="24"/>
          <w:szCs w:val="24"/>
        </w:rPr>
        <w:t xml:space="preserve"> hoja</w:t>
      </w:r>
      <w:r w:rsidR="004B57CF">
        <w:rPr>
          <w:rFonts w:ascii="Arial" w:hAnsi="Arial" w:cs="Arial"/>
          <w:sz w:val="24"/>
          <w:szCs w:val="24"/>
        </w:rPr>
        <w:t>s</w:t>
      </w:r>
      <w:r w:rsidR="00D916B7" w:rsidRPr="00973D76">
        <w:rPr>
          <w:rFonts w:ascii="Arial" w:hAnsi="Arial" w:cs="Arial"/>
          <w:sz w:val="24"/>
          <w:szCs w:val="24"/>
        </w:rPr>
        <w:t xml:space="preserve"> útil</w:t>
      </w:r>
      <w:r w:rsidR="004B57CF">
        <w:rPr>
          <w:rFonts w:ascii="Arial" w:hAnsi="Arial" w:cs="Arial"/>
          <w:sz w:val="24"/>
          <w:szCs w:val="24"/>
        </w:rPr>
        <w:t>es</w:t>
      </w:r>
      <w:r w:rsidR="00D916B7" w:rsidRPr="00973D76">
        <w:rPr>
          <w:rFonts w:ascii="Arial" w:hAnsi="Arial" w:cs="Arial"/>
          <w:sz w:val="24"/>
          <w:szCs w:val="24"/>
        </w:rPr>
        <w:t xml:space="preserve"> por el anverso</w:t>
      </w:r>
      <w:r w:rsidR="00C5594E" w:rsidRPr="00973D76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; </w:t>
      </w:r>
    </w:p>
    <w:p w:rsidR="00B23C9A" w:rsidRPr="00973D76" w:rsidRDefault="00973D76" w:rsidP="00231871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Original del </w:t>
      </w:r>
      <w:r w:rsidR="00A80B20" w:rsidRPr="00973D76">
        <w:rPr>
          <w:rFonts w:ascii="Arial" w:hAnsi="Arial" w:cs="Arial"/>
          <w:sz w:val="24"/>
          <w:szCs w:val="24"/>
        </w:rPr>
        <w:t>Dictamen recaído a la solicitud de registro al proceso interno de selección y postulación de la candidatura a la presidencia municipal de Jesús María conforme al procedimiento de postulación de candidaturas, con ocasión del proceso electoral local 2018-2019</w:t>
      </w:r>
      <w:r w:rsidR="00D916B7" w:rsidRPr="00973D76">
        <w:rPr>
          <w:rFonts w:ascii="Arial" w:hAnsi="Arial" w:cs="Arial"/>
          <w:sz w:val="24"/>
          <w:szCs w:val="24"/>
        </w:rPr>
        <w:t xml:space="preserve">, constante en </w:t>
      </w:r>
      <w:r w:rsidR="004B57CF">
        <w:rPr>
          <w:rFonts w:ascii="Arial" w:hAnsi="Arial" w:cs="Arial"/>
          <w:sz w:val="24"/>
          <w:szCs w:val="24"/>
        </w:rPr>
        <w:t>tres</w:t>
      </w:r>
      <w:r w:rsidR="00D916B7" w:rsidRPr="00973D76">
        <w:rPr>
          <w:rFonts w:ascii="Arial" w:hAnsi="Arial" w:cs="Arial"/>
          <w:sz w:val="24"/>
          <w:szCs w:val="24"/>
        </w:rPr>
        <w:t xml:space="preserve"> hoja</w:t>
      </w:r>
      <w:r w:rsidR="004B57CF">
        <w:rPr>
          <w:rFonts w:ascii="Arial" w:hAnsi="Arial" w:cs="Arial"/>
          <w:sz w:val="24"/>
          <w:szCs w:val="24"/>
        </w:rPr>
        <w:t>s</w:t>
      </w:r>
      <w:r w:rsidR="00D916B7" w:rsidRPr="00973D76">
        <w:rPr>
          <w:rFonts w:ascii="Arial" w:hAnsi="Arial" w:cs="Arial"/>
          <w:sz w:val="24"/>
          <w:szCs w:val="24"/>
        </w:rPr>
        <w:t xml:space="preserve"> útil</w:t>
      </w:r>
      <w:r w:rsidR="004B57CF">
        <w:rPr>
          <w:rFonts w:ascii="Arial" w:hAnsi="Arial" w:cs="Arial"/>
          <w:sz w:val="24"/>
          <w:szCs w:val="24"/>
        </w:rPr>
        <w:t>es</w:t>
      </w:r>
      <w:r w:rsidR="00D916B7" w:rsidRPr="00973D76">
        <w:rPr>
          <w:rFonts w:ascii="Arial" w:hAnsi="Arial" w:cs="Arial"/>
          <w:sz w:val="24"/>
          <w:szCs w:val="24"/>
        </w:rPr>
        <w:t xml:space="preserve"> por el anverso</w:t>
      </w:r>
      <w:r w:rsidR="00B23C9A" w:rsidRPr="00973D76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;  </w:t>
      </w:r>
    </w:p>
    <w:p w:rsidR="00497720" w:rsidRPr="00973D76" w:rsidRDefault="00497720" w:rsidP="00497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3D76">
        <w:rPr>
          <w:rFonts w:ascii="Arial" w:hAnsi="Arial" w:cs="Arial"/>
          <w:sz w:val="24"/>
          <w:szCs w:val="24"/>
        </w:rPr>
        <w:t xml:space="preserve">Aguascalientes, Aguascalientes, a </w:t>
      </w:r>
      <w:r w:rsidR="00A80B20" w:rsidRPr="00973D76">
        <w:rPr>
          <w:rFonts w:ascii="Arial" w:hAnsi="Arial" w:cs="Arial"/>
          <w:sz w:val="24"/>
          <w:szCs w:val="24"/>
        </w:rPr>
        <w:t>veintiséis de marzo</w:t>
      </w:r>
      <w:r w:rsidRPr="00973D76">
        <w:rPr>
          <w:rFonts w:ascii="Arial" w:hAnsi="Arial" w:cs="Arial"/>
          <w:sz w:val="24"/>
          <w:szCs w:val="24"/>
        </w:rPr>
        <w:t xml:space="preserve"> de dos mil diecinueve. </w:t>
      </w:r>
    </w:p>
    <w:p w:rsidR="00497720" w:rsidRPr="00973D76" w:rsidRDefault="00493231" w:rsidP="00497720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lastRenderedPageBreak/>
        <w:t>Vista la cuenta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973D7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973D7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973D7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973D76" w:rsidRDefault="00493231" w:rsidP="00497720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973D76" w:rsidRDefault="00D13046" w:rsidP="00D13046">
      <w:pPr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973D76"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26</w:t>
      </w: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3E50F7" w:rsidRDefault="00D13046" w:rsidP="003E50F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3E50F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de inmediato a</w:t>
      </w:r>
      <w:r w:rsid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E50F7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>
        <w:rPr>
          <w:rFonts w:ascii="Arial" w:eastAsia="Times New Roman" w:hAnsi="Arial" w:cs="Arial"/>
          <w:bCs/>
          <w:sz w:val="24"/>
          <w:szCs w:val="24"/>
          <w:lang w:eastAsia="es-MX"/>
        </w:rPr>
        <w:t>Comisión Estatal para las Postulaciones de Candidaturas del PRI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767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 </w:t>
      </w:r>
      <w:r w:rsidR="0067673C">
        <w:rPr>
          <w:rFonts w:ascii="Arial" w:hAnsi="Arial" w:cs="Arial"/>
          <w:sz w:val="24"/>
          <w:szCs w:val="24"/>
        </w:rPr>
        <w:t>Comisión Estatal de Justicia Partidaria del PRI ambas en Aguascalientes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Partes, para que, a partir de que le sea notificado el presente proveído,</w:t>
      </w:r>
      <w:r w:rsidR="003E50F7" w:rsidRPr="003E50F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67673C" w:rsidRDefault="003E50F7" w:rsidP="0067673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3E50F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>
        <w:rPr>
          <w:rFonts w:ascii="Arial" w:eastAsia="Times New Roman" w:hAnsi="Arial" w:cs="Arial"/>
          <w:bCs/>
          <w:sz w:val="24"/>
          <w:szCs w:val="24"/>
          <w:lang w:eastAsia="es-MX"/>
        </w:rPr>
        <w:t>a las responsables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, para que, en cuanto reciba</w:t>
      </w:r>
      <w:r w:rsidR="0067673C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notificación del presente proveído, bajo su más estricta responsabilidad  dentro del plazo de dos horas, publique</w:t>
      </w:r>
      <w:r w:rsidR="0067673C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67673C" w:rsidRPr="00722519" w:rsidRDefault="0067673C" w:rsidP="0067673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Original o copia certificada del documento en que conste el acto o resolución impugnado y la demás documentación relacionada y pertinente que obre en su poder;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III.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a) En su caso, la mención de si el recurrente o el compareciente, tienen reconocida su personería;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4B57CF" w:rsidRDefault="0067673C" w:rsidP="004B57CF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B6F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722519" w:rsidRDefault="0067673C" w:rsidP="004B57CF">
      <w:pPr>
        <w:ind w:left="708" w:firstLine="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Plazo para cumplir con requerimiento.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La autoridad deberá cumplir con todos los requerimientos referidos, dentro de los plazos establecidos en el punto anterior, esto es:</w:t>
      </w:r>
    </w:p>
    <w:p w:rsidR="0067673C" w:rsidRPr="00D80F82" w:rsidRDefault="0067673C" w:rsidP="0067673C">
      <w:pPr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cuanto reciba la notificación del presente proveído, 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en un plazo de dos horas,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 llevar a cabo la publicación de la cédula relativa a la interposición del medio de impugnación.</w:t>
      </w:r>
    </w:p>
    <w:p w:rsidR="0067673C" w:rsidRPr="00D80F82" w:rsidRDefault="0067673C" w:rsidP="0067673C">
      <w:pPr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Dejar fijada en estrados la cédula, por el plazo de setenta y dos horas, a efecto de que los terceros interesados puedan comparecer a hacer valer lo que a su derecho convenga.</w:t>
      </w:r>
    </w:p>
    <w:p w:rsidR="0067673C" w:rsidRPr="00D80F82" w:rsidRDefault="0067673C" w:rsidP="0067673C">
      <w:pPr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Dentro de las veinticuatro horas siguientes al vencimiento del plazo de setenta y dos horas, remitir el informe circunstanciado y demás documentación referida. </w:t>
      </w:r>
    </w:p>
    <w:p w:rsidR="0067673C" w:rsidRPr="00722519" w:rsidRDefault="0067673C" w:rsidP="0067673C">
      <w:pPr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Default="0067673C" w:rsidP="0067673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CUARTO. </w:t>
      </w: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Apercibimiento.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67673C" w:rsidRPr="00722519" w:rsidRDefault="0067673C" w:rsidP="0067673C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3E50F7" w:rsidRDefault="0067673C" w:rsidP="003E50F7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13046" w:rsidRPr="00973D76" w:rsidRDefault="00D13046" w:rsidP="003E50F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973D76" w:rsidRDefault="00D1304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973D76" w:rsidRDefault="00D1304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973D76" w:rsidRDefault="00973D7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973D76" w:rsidRDefault="00497720" w:rsidP="00497720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973D76" w:rsidRDefault="00973D76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973D76" w:rsidRDefault="00973D76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973D76" w:rsidRDefault="00DA298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973D76" w:rsidRDefault="0049772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973D76" w:rsidRDefault="00DA298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973D76" w:rsidRDefault="00497720" w:rsidP="00845E4F">
      <w:pPr>
        <w:spacing w:after="0" w:line="240" w:lineRule="auto"/>
        <w:ind w:left="284"/>
        <w:jc w:val="right"/>
        <w:rPr>
          <w:sz w:val="24"/>
          <w:szCs w:val="24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973D76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7E5C80">
    <w:pPr>
      <w:pStyle w:val="Piedepgina"/>
      <w:jc w:val="right"/>
    </w:pPr>
  </w:p>
  <w:p w:rsidR="00F71849" w:rsidRDefault="007E5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817D9"/>
    <w:rsid w:val="00090F2E"/>
    <w:rsid w:val="00091705"/>
    <w:rsid w:val="000A64C2"/>
    <w:rsid w:val="000E2D19"/>
    <w:rsid w:val="00155C10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E50F7"/>
    <w:rsid w:val="00426C3E"/>
    <w:rsid w:val="00466D6A"/>
    <w:rsid w:val="00493231"/>
    <w:rsid w:val="00497720"/>
    <w:rsid w:val="004A291B"/>
    <w:rsid w:val="004B57CF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911B3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82C4B"/>
    <w:rsid w:val="00BA791C"/>
    <w:rsid w:val="00BC2D7A"/>
    <w:rsid w:val="00BD4738"/>
    <w:rsid w:val="00BE65DA"/>
    <w:rsid w:val="00C5594E"/>
    <w:rsid w:val="00C97FCA"/>
    <w:rsid w:val="00CD3479"/>
    <w:rsid w:val="00D13046"/>
    <w:rsid w:val="00D32AAC"/>
    <w:rsid w:val="00D56EFB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F37E67"/>
    <w:rsid w:val="00F63C79"/>
    <w:rsid w:val="00F658EC"/>
    <w:rsid w:val="00FA30F3"/>
    <w:rsid w:val="00FA5F85"/>
    <w:rsid w:val="00FB56C0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15D469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CBB8-79FE-4AE9-BF98-E7339777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5</cp:revision>
  <cp:lastPrinted>2019-03-26T18:30:00Z</cp:lastPrinted>
  <dcterms:created xsi:type="dcterms:W3CDTF">2019-03-26T15:55:00Z</dcterms:created>
  <dcterms:modified xsi:type="dcterms:W3CDTF">2019-03-26T18:55:00Z</dcterms:modified>
</cp:coreProperties>
</file>